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D7A" w:rsidRDefault="00027636" w:rsidP="00027636">
      <w:pPr>
        <w:ind w:left="-426"/>
      </w:pPr>
      <w:bookmarkStart w:id="0" w:name="_GoBack"/>
      <w:r w:rsidRPr="00027636">
        <w:rPr>
          <w:noProof/>
          <w:lang w:eastAsia="ru-RU"/>
        </w:rPr>
        <w:drawing>
          <wp:inline distT="0" distB="0" distL="0" distR="0">
            <wp:extent cx="6881495" cy="10127112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112" cy="1012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62D7A" w:rsidSect="00027636">
      <w:pgSz w:w="11906" w:h="16838"/>
      <w:pgMar w:top="28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B16"/>
    <w:rsid w:val="00027636"/>
    <w:rsid w:val="00502B16"/>
    <w:rsid w:val="00E62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D11263-3701-4F33-A9B5-D3848038A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И. Лаврова</dc:creator>
  <cp:keywords/>
  <dc:description/>
  <cp:lastModifiedBy>Наталья И. Лаврова</cp:lastModifiedBy>
  <cp:revision>2</cp:revision>
  <dcterms:created xsi:type="dcterms:W3CDTF">2019-03-07T08:57:00Z</dcterms:created>
  <dcterms:modified xsi:type="dcterms:W3CDTF">2019-03-07T08:57:00Z</dcterms:modified>
</cp:coreProperties>
</file>